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E8A" w:rsidRDefault="00975EEA" w:rsidP="00532E8A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Annexure 1</w:t>
      </w:r>
    </w:p>
    <w:p w:rsidR="00532E8A" w:rsidRDefault="00532E8A" w:rsidP="00A81064">
      <w:pPr>
        <w:jc w:val="center"/>
        <w:rPr>
          <w:color w:val="000000"/>
          <w:sz w:val="22"/>
          <w:szCs w:val="22"/>
          <w:lang w:val="en-IN" w:eastAsia="en-IN"/>
        </w:rPr>
      </w:pPr>
    </w:p>
    <w:p w:rsidR="00A81064" w:rsidRPr="001E3EFB" w:rsidRDefault="00A81064" w:rsidP="00A81064">
      <w:pPr>
        <w:jc w:val="center"/>
        <w:rPr>
          <w:color w:val="000000"/>
          <w:sz w:val="22"/>
          <w:szCs w:val="22"/>
          <w:lang w:val="en-IN" w:eastAsia="en-IN"/>
        </w:rPr>
      </w:pPr>
      <w:r w:rsidRPr="001E3EFB">
        <w:rPr>
          <w:color w:val="000000"/>
          <w:sz w:val="22"/>
          <w:szCs w:val="22"/>
          <w:lang w:val="en-IN" w:eastAsia="en-IN"/>
        </w:rPr>
        <w:t>(On the letter head of the Trading Member)</w:t>
      </w:r>
    </w:p>
    <w:p w:rsidR="0054762B" w:rsidRPr="001E3EFB" w:rsidRDefault="0054762B" w:rsidP="008A2CF3">
      <w:pPr>
        <w:rPr>
          <w:color w:val="000000"/>
          <w:sz w:val="22"/>
          <w:szCs w:val="22"/>
          <w:lang w:val="en-IN" w:eastAsia="en-IN"/>
        </w:rPr>
      </w:pPr>
    </w:p>
    <w:p w:rsidR="00A81064" w:rsidRPr="001E3EFB" w:rsidRDefault="008860B9" w:rsidP="00A81064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Member Service</w:t>
      </w:r>
      <w:bookmarkStart w:id="0" w:name="_GoBack"/>
      <w:bookmarkEnd w:id="0"/>
      <w:r w:rsidR="00A81064" w:rsidRPr="001E3EFB">
        <w:rPr>
          <w:sz w:val="22"/>
          <w:szCs w:val="22"/>
        </w:rPr>
        <w:t xml:space="preserve"> Dept.</w:t>
      </w:r>
    </w:p>
    <w:p w:rsidR="00A81064" w:rsidRPr="001E3EFB" w:rsidRDefault="00A81064" w:rsidP="00A81064">
      <w:pPr>
        <w:spacing w:line="240" w:lineRule="atLeast"/>
        <w:jc w:val="both"/>
        <w:rPr>
          <w:sz w:val="22"/>
          <w:szCs w:val="22"/>
        </w:rPr>
      </w:pPr>
      <w:r w:rsidRPr="001E3EFB">
        <w:rPr>
          <w:sz w:val="22"/>
          <w:szCs w:val="22"/>
        </w:rPr>
        <w:t>National Stock Exchange of India Ltd</w:t>
      </w:r>
    </w:p>
    <w:p w:rsidR="00A81064" w:rsidRPr="001E3EFB" w:rsidRDefault="00A81064" w:rsidP="00A81064">
      <w:pPr>
        <w:spacing w:line="240" w:lineRule="atLeast"/>
        <w:jc w:val="both"/>
        <w:rPr>
          <w:sz w:val="22"/>
          <w:szCs w:val="22"/>
          <w:lang w:val="fr-FR"/>
        </w:rPr>
      </w:pPr>
      <w:r w:rsidRPr="001E3EFB">
        <w:rPr>
          <w:sz w:val="22"/>
          <w:szCs w:val="22"/>
          <w:lang w:val="fr-FR"/>
        </w:rPr>
        <w:t>Exchange Plaza</w:t>
      </w:r>
    </w:p>
    <w:p w:rsidR="00A81064" w:rsidRPr="001E3EFB" w:rsidRDefault="00A81064" w:rsidP="00A81064">
      <w:pPr>
        <w:spacing w:line="240" w:lineRule="atLeast"/>
        <w:jc w:val="both"/>
        <w:rPr>
          <w:sz w:val="22"/>
          <w:szCs w:val="22"/>
          <w:lang w:val="fr-FR"/>
        </w:rPr>
      </w:pPr>
      <w:r w:rsidRPr="001E3EFB">
        <w:rPr>
          <w:sz w:val="22"/>
          <w:szCs w:val="22"/>
          <w:lang w:val="fr-FR"/>
        </w:rPr>
        <w:t>Bandra-Kurla Complex</w:t>
      </w:r>
    </w:p>
    <w:p w:rsidR="00A81064" w:rsidRPr="001E3EFB" w:rsidRDefault="00A81064" w:rsidP="00A81064">
      <w:pPr>
        <w:spacing w:line="240" w:lineRule="atLeast"/>
        <w:jc w:val="both"/>
        <w:rPr>
          <w:sz w:val="22"/>
          <w:szCs w:val="22"/>
          <w:lang w:val="fr-FR"/>
        </w:rPr>
      </w:pPr>
      <w:r w:rsidRPr="001E3EFB">
        <w:rPr>
          <w:sz w:val="22"/>
          <w:szCs w:val="22"/>
          <w:lang w:val="fr-FR"/>
        </w:rPr>
        <w:t>Bandra (East)</w:t>
      </w:r>
    </w:p>
    <w:p w:rsidR="00A81064" w:rsidRPr="001E3EFB" w:rsidRDefault="00A81064" w:rsidP="00A81064">
      <w:pPr>
        <w:spacing w:line="240" w:lineRule="atLeast"/>
        <w:jc w:val="both"/>
        <w:rPr>
          <w:sz w:val="22"/>
          <w:szCs w:val="22"/>
          <w:lang w:val="fr-FR"/>
        </w:rPr>
      </w:pPr>
      <w:r w:rsidRPr="001E3EFB">
        <w:rPr>
          <w:sz w:val="22"/>
          <w:szCs w:val="22"/>
          <w:lang w:val="fr-FR"/>
        </w:rPr>
        <w:t>Mumbai – 400051</w:t>
      </w:r>
    </w:p>
    <w:p w:rsidR="00A81064" w:rsidRDefault="00A81064" w:rsidP="008A2CF3">
      <w:pPr>
        <w:rPr>
          <w:color w:val="000000"/>
          <w:sz w:val="22"/>
          <w:szCs w:val="22"/>
          <w:lang w:val="en-IN" w:eastAsia="en-IN"/>
        </w:rPr>
      </w:pPr>
    </w:p>
    <w:p w:rsidR="001E3EFB" w:rsidRPr="001E3EFB" w:rsidRDefault="001E3EFB" w:rsidP="001E3EFB">
      <w:pPr>
        <w:jc w:val="center"/>
        <w:rPr>
          <w:b/>
          <w:color w:val="000000"/>
          <w:sz w:val="22"/>
          <w:szCs w:val="22"/>
          <w:lang w:val="en-IN" w:eastAsia="en-IN"/>
        </w:rPr>
      </w:pPr>
      <w:r w:rsidRPr="001E3EFB">
        <w:rPr>
          <w:b/>
          <w:color w:val="000000"/>
          <w:sz w:val="22"/>
          <w:szCs w:val="22"/>
          <w:lang w:val="en-IN" w:eastAsia="en-IN"/>
        </w:rPr>
        <w:t xml:space="preserve">Application for </w:t>
      </w:r>
      <w:r w:rsidR="00166C55">
        <w:rPr>
          <w:b/>
          <w:color w:val="000000"/>
          <w:sz w:val="22"/>
          <w:szCs w:val="22"/>
          <w:lang w:val="en-IN" w:eastAsia="en-IN"/>
        </w:rPr>
        <w:t xml:space="preserve">Bandwidth </w:t>
      </w:r>
      <w:r w:rsidR="0048086B">
        <w:rPr>
          <w:b/>
          <w:color w:val="000000"/>
          <w:sz w:val="22"/>
          <w:szCs w:val="22"/>
          <w:lang w:val="en-IN" w:eastAsia="en-IN"/>
        </w:rPr>
        <w:t>and/or Interactive message change</w:t>
      </w:r>
    </w:p>
    <w:p w:rsidR="00EF1B21" w:rsidRPr="001E3EFB" w:rsidRDefault="00EF1B21" w:rsidP="00EF1B21">
      <w:pPr>
        <w:jc w:val="both"/>
        <w:rPr>
          <w:sz w:val="22"/>
          <w:szCs w:val="22"/>
        </w:rPr>
      </w:pPr>
    </w:p>
    <w:p w:rsidR="00166C55" w:rsidRDefault="00166C55" w:rsidP="00EF1B21">
      <w:pPr>
        <w:jc w:val="both"/>
        <w:rPr>
          <w:color w:val="000000"/>
          <w:sz w:val="22"/>
          <w:szCs w:val="22"/>
          <w:lang w:val="en-IN" w:eastAsia="en-IN"/>
        </w:rPr>
      </w:pPr>
    </w:p>
    <w:p w:rsidR="0054762B" w:rsidRPr="001E3EFB" w:rsidRDefault="00EF1B21" w:rsidP="00EF1B21">
      <w:pPr>
        <w:jc w:val="both"/>
        <w:rPr>
          <w:color w:val="000000"/>
          <w:sz w:val="22"/>
          <w:szCs w:val="22"/>
          <w:lang w:val="en-IN" w:eastAsia="en-IN"/>
        </w:rPr>
      </w:pPr>
      <w:r w:rsidRPr="001E3EFB">
        <w:rPr>
          <w:color w:val="000000"/>
          <w:sz w:val="22"/>
          <w:szCs w:val="22"/>
          <w:lang w:val="en-IN" w:eastAsia="en-IN"/>
        </w:rPr>
        <w:t>I/We M/s………</w:t>
      </w:r>
      <w:r w:rsidR="001E3EFB">
        <w:rPr>
          <w:color w:val="000000"/>
          <w:sz w:val="22"/>
          <w:szCs w:val="22"/>
          <w:lang w:val="en-IN" w:eastAsia="en-IN"/>
        </w:rPr>
        <w:t>………………………………………</w:t>
      </w:r>
      <w:r w:rsidRPr="001E3EFB">
        <w:rPr>
          <w:color w:val="000000"/>
          <w:sz w:val="22"/>
          <w:szCs w:val="22"/>
          <w:lang w:val="en-IN" w:eastAsia="en-IN"/>
        </w:rPr>
        <w:t xml:space="preserve">………. (Name </w:t>
      </w:r>
      <w:r w:rsidR="001E3EFB">
        <w:rPr>
          <w:color w:val="000000"/>
          <w:sz w:val="22"/>
          <w:szCs w:val="22"/>
          <w:lang w:val="en-IN" w:eastAsia="en-IN"/>
        </w:rPr>
        <w:t>&amp; TM Code</w:t>
      </w:r>
      <w:r w:rsidRPr="001E3EFB">
        <w:rPr>
          <w:color w:val="000000"/>
          <w:sz w:val="22"/>
          <w:szCs w:val="22"/>
          <w:lang w:val="en-IN" w:eastAsia="en-IN"/>
        </w:rPr>
        <w:t xml:space="preserve">) hereby apply for </w:t>
      </w:r>
      <w:r w:rsidR="00F51D3F">
        <w:rPr>
          <w:color w:val="000000"/>
          <w:sz w:val="22"/>
          <w:szCs w:val="22"/>
          <w:lang w:val="en-IN" w:eastAsia="en-IN"/>
        </w:rPr>
        <w:t>the following changes to our existing connectivity as follows (cancel if not applicable):</w:t>
      </w:r>
      <w:r w:rsidR="00673722" w:rsidRPr="001E3EFB">
        <w:rPr>
          <w:color w:val="000000"/>
          <w:sz w:val="22"/>
          <w:szCs w:val="22"/>
          <w:lang w:val="en-IN" w:eastAsia="en-IN"/>
        </w:rPr>
        <w:t xml:space="preserve"> </w:t>
      </w:r>
    </w:p>
    <w:p w:rsidR="00673722" w:rsidRDefault="00673722" w:rsidP="00D96D4A">
      <w:pPr>
        <w:ind w:right="-72"/>
        <w:jc w:val="both"/>
        <w:rPr>
          <w:sz w:val="22"/>
          <w:szCs w:val="22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8"/>
        <w:gridCol w:w="1763"/>
        <w:gridCol w:w="2541"/>
      </w:tblGrid>
      <w:tr w:rsidR="003E1BC8" w:rsidRPr="001E3EFB" w:rsidTr="00326A5A">
        <w:trPr>
          <w:trHeight w:val="30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BC8" w:rsidRPr="001E3EFB" w:rsidRDefault="003E1BC8" w:rsidP="00326A5A">
            <w:pPr>
              <w:jc w:val="center"/>
              <w:rPr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IN" w:eastAsia="en-IN"/>
              </w:rPr>
              <w:t>TAP IP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BC8" w:rsidRPr="001E3EFB" w:rsidRDefault="003E1BC8" w:rsidP="00326A5A">
            <w:pPr>
              <w:jc w:val="center"/>
              <w:rPr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1E3EFB">
              <w:rPr>
                <w:b/>
                <w:bCs/>
                <w:color w:val="000000"/>
                <w:sz w:val="22"/>
                <w:szCs w:val="22"/>
                <w:lang w:val="en-IN" w:eastAsia="en-IN"/>
              </w:rPr>
              <w:t>Details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BC8" w:rsidRDefault="003E1BC8" w:rsidP="00326A5A">
            <w:pPr>
              <w:jc w:val="center"/>
              <w:rPr>
                <w:b/>
                <w:color w:val="000000"/>
                <w:sz w:val="22"/>
                <w:szCs w:val="22"/>
                <w:lang w:val="en-IN" w:eastAsia="en-IN"/>
              </w:rPr>
            </w:pPr>
            <w:r w:rsidRPr="001E3EFB">
              <w:rPr>
                <w:b/>
                <w:color w:val="000000"/>
                <w:sz w:val="22"/>
                <w:szCs w:val="22"/>
                <w:lang w:val="en-IN" w:eastAsia="en-IN"/>
              </w:rPr>
              <w:t>Bandwidth</w:t>
            </w:r>
          </w:p>
          <w:p w:rsidR="003E1BC8" w:rsidRPr="001E3EFB" w:rsidRDefault="003E1BC8" w:rsidP="00326A5A">
            <w:pPr>
              <w:jc w:val="center"/>
              <w:rPr>
                <w:b/>
                <w:color w:val="000000"/>
                <w:sz w:val="22"/>
                <w:szCs w:val="22"/>
                <w:lang w:val="en-IN" w:eastAsia="en-IN"/>
              </w:rPr>
            </w:pP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(</w:t>
            </w:r>
            <w:r w:rsidR="00192C19">
              <w:rPr>
                <w:b/>
                <w:color w:val="000000"/>
                <w:sz w:val="22"/>
                <w:szCs w:val="22"/>
                <w:lang w:val="en-IN" w:eastAsia="en-IN"/>
              </w:rPr>
              <w:t>2/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4/6/8/10/20)</w:t>
            </w:r>
          </w:p>
        </w:tc>
      </w:tr>
      <w:tr w:rsidR="003E1BC8" w:rsidRPr="001E3EFB" w:rsidTr="00FA33B3">
        <w:trPr>
          <w:trHeight w:val="300"/>
          <w:jc w:val="center"/>
        </w:trPr>
        <w:tc>
          <w:tcPr>
            <w:tcW w:w="43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1BC8" w:rsidRPr="001E3EFB" w:rsidRDefault="003E1BC8" w:rsidP="0015663C">
            <w:pPr>
              <w:rPr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C8" w:rsidRPr="001E3EFB" w:rsidRDefault="003E1BC8" w:rsidP="003E1BC8">
            <w:pPr>
              <w:jc w:val="center"/>
              <w:rPr>
                <w:color w:val="000000"/>
                <w:sz w:val="22"/>
                <w:szCs w:val="22"/>
                <w:lang w:val="en-IN" w:eastAsia="en-IN"/>
              </w:rPr>
            </w:pPr>
            <w:r w:rsidRPr="001E3EFB">
              <w:rPr>
                <w:color w:val="000000"/>
                <w:sz w:val="22"/>
                <w:szCs w:val="22"/>
                <w:lang w:val="en-IN" w:eastAsia="en-IN"/>
              </w:rPr>
              <w:t>Current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BC8" w:rsidRPr="001E3EFB" w:rsidRDefault="003E1BC8" w:rsidP="003E1BC8">
            <w:pPr>
              <w:jc w:val="center"/>
              <w:rPr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3E1BC8" w:rsidRPr="001E3EFB" w:rsidTr="00FA33B3">
        <w:trPr>
          <w:trHeight w:val="300"/>
          <w:jc w:val="center"/>
        </w:trPr>
        <w:tc>
          <w:tcPr>
            <w:tcW w:w="4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8" w:rsidRPr="001E3EFB" w:rsidRDefault="003E1BC8" w:rsidP="0015663C">
            <w:pPr>
              <w:rPr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C8" w:rsidRPr="001E3EFB" w:rsidRDefault="003E1BC8" w:rsidP="003E1BC8">
            <w:pPr>
              <w:jc w:val="center"/>
              <w:rPr>
                <w:color w:val="000000"/>
                <w:sz w:val="22"/>
                <w:szCs w:val="22"/>
                <w:lang w:val="en-IN" w:eastAsia="en-IN"/>
              </w:rPr>
            </w:pPr>
            <w:r w:rsidRPr="001E3EFB">
              <w:rPr>
                <w:color w:val="000000"/>
                <w:sz w:val="22"/>
                <w:szCs w:val="22"/>
                <w:lang w:val="en-IN" w:eastAsia="en-IN"/>
              </w:rPr>
              <w:t>Proposed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BC8" w:rsidRPr="001E3EFB" w:rsidRDefault="003E1BC8" w:rsidP="003E1BC8">
            <w:pPr>
              <w:jc w:val="center"/>
              <w:rPr>
                <w:color w:val="000000"/>
                <w:sz w:val="22"/>
                <w:szCs w:val="22"/>
                <w:lang w:val="en-IN" w:eastAsia="en-IN"/>
              </w:rPr>
            </w:pPr>
          </w:p>
        </w:tc>
      </w:tr>
    </w:tbl>
    <w:p w:rsidR="00673722" w:rsidRDefault="00673722" w:rsidP="00D96D4A">
      <w:pPr>
        <w:ind w:right="-72"/>
        <w:jc w:val="both"/>
        <w:rPr>
          <w:sz w:val="22"/>
          <w:szCs w:val="22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8"/>
        <w:gridCol w:w="1763"/>
        <w:gridCol w:w="2541"/>
      </w:tblGrid>
      <w:tr w:rsidR="00F51D3F" w:rsidRPr="001E3EFB" w:rsidTr="00326A5A">
        <w:trPr>
          <w:trHeight w:val="30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F" w:rsidRPr="001E3EFB" w:rsidRDefault="00F51D3F" w:rsidP="00326A5A">
            <w:pPr>
              <w:jc w:val="center"/>
              <w:rPr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IN" w:eastAsia="en-IN"/>
              </w:rPr>
              <w:t>TAP IP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D3F" w:rsidRPr="001E3EFB" w:rsidRDefault="00F51D3F" w:rsidP="00326A5A">
            <w:pPr>
              <w:jc w:val="center"/>
              <w:rPr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1E3EFB">
              <w:rPr>
                <w:b/>
                <w:bCs/>
                <w:color w:val="000000"/>
                <w:sz w:val="22"/>
                <w:szCs w:val="22"/>
                <w:lang w:val="en-IN" w:eastAsia="en-IN"/>
              </w:rPr>
              <w:t>Details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D3F" w:rsidRDefault="00F51D3F" w:rsidP="00326A5A">
            <w:pPr>
              <w:jc w:val="center"/>
              <w:rPr>
                <w:b/>
                <w:color w:val="000000"/>
                <w:sz w:val="22"/>
                <w:szCs w:val="22"/>
                <w:lang w:val="en-IN" w:eastAsia="en-IN"/>
              </w:rPr>
            </w:pP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Category of Message Rate</w:t>
            </w:r>
          </w:p>
          <w:p w:rsidR="00F51D3F" w:rsidRPr="001E3EFB" w:rsidRDefault="00F51D3F" w:rsidP="00326A5A">
            <w:pPr>
              <w:jc w:val="center"/>
              <w:rPr>
                <w:b/>
                <w:color w:val="000000"/>
                <w:sz w:val="22"/>
                <w:szCs w:val="22"/>
                <w:lang w:val="en-IN" w:eastAsia="en-IN"/>
              </w:rPr>
            </w:pP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A / B / C / D</w:t>
            </w:r>
          </w:p>
        </w:tc>
      </w:tr>
      <w:tr w:rsidR="00F51D3F" w:rsidRPr="001E3EFB" w:rsidTr="004F638D">
        <w:trPr>
          <w:trHeight w:val="300"/>
          <w:jc w:val="center"/>
        </w:trPr>
        <w:tc>
          <w:tcPr>
            <w:tcW w:w="43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1D3F" w:rsidRPr="001E3EFB" w:rsidRDefault="00F51D3F" w:rsidP="004F638D">
            <w:pPr>
              <w:rPr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D3F" w:rsidRPr="001E3EFB" w:rsidRDefault="00F51D3F" w:rsidP="004F638D">
            <w:pPr>
              <w:jc w:val="center"/>
              <w:rPr>
                <w:color w:val="000000"/>
                <w:sz w:val="22"/>
                <w:szCs w:val="22"/>
                <w:lang w:val="en-IN" w:eastAsia="en-IN"/>
              </w:rPr>
            </w:pPr>
            <w:r w:rsidRPr="001E3EFB">
              <w:rPr>
                <w:color w:val="000000"/>
                <w:sz w:val="22"/>
                <w:szCs w:val="22"/>
                <w:lang w:val="en-IN" w:eastAsia="en-IN"/>
              </w:rPr>
              <w:t>Current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3F" w:rsidRPr="001E3EFB" w:rsidRDefault="00F51D3F" w:rsidP="004F638D">
            <w:pPr>
              <w:jc w:val="center"/>
              <w:rPr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F51D3F" w:rsidRPr="001E3EFB" w:rsidTr="004F638D">
        <w:trPr>
          <w:trHeight w:val="300"/>
          <w:jc w:val="center"/>
        </w:trPr>
        <w:tc>
          <w:tcPr>
            <w:tcW w:w="4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F" w:rsidRPr="001E3EFB" w:rsidRDefault="00F51D3F" w:rsidP="004F638D">
            <w:pPr>
              <w:rPr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D3F" w:rsidRPr="001E3EFB" w:rsidRDefault="00F51D3F" w:rsidP="004F638D">
            <w:pPr>
              <w:jc w:val="center"/>
              <w:rPr>
                <w:color w:val="000000"/>
                <w:sz w:val="22"/>
                <w:szCs w:val="22"/>
                <w:lang w:val="en-IN" w:eastAsia="en-IN"/>
              </w:rPr>
            </w:pPr>
            <w:r w:rsidRPr="001E3EFB">
              <w:rPr>
                <w:color w:val="000000"/>
                <w:sz w:val="22"/>
                <w:szCs w:val="22"/>
                <w:lang w:val="en-IN" w:eastAsia="en-IN"/>
              </w:rPr>
              <w:t>Proposed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3F" w:rsidRPr="001E3EFB" w:rsidRDefault="00F51D3F" w:rsidP="004F638D">
            <w:pPr>
              <w:jc w:val="center"/>
              <w:rPr>
                <w:color w:val="000000"/>
                <w:sz w:val="22"/>
                <w:szCs w:val="22"/>
                <w:lang w:val="en-IN" w:eastAsia="en-IN"/>
              </w:rPr>
            </w:pPr>
          </w:p>
        </w:tc>
      </w:tr>
    </w:tbl>
    <w:p w:rsidR="00F51D3F" w:rsidRPr="001E3EFB" w:rsidRDefault="00F51D3F" w:rsidP="00D96D4A">
      <w:pPr>
        <w:ind w:right="-72"/>
        <w:jc w:val="both"/>
        <w:rPr>
          <w:sz w:val="22"/>
          <w:szCs w:val="22"/>
        </w:rPr>
      </w:pPr>
    </w:p>
    <w:p w:rsidR="00CF019D" w:rsidRPr="001E3EFB" w:rsidRDefault="00CF019D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n-IN"/>
        </w:rPr>
      </w:pPr>
      <w:r w:rsidRPr="001E3EFB">
        <w:rPr>
          <w:rFonts w:eastAsia="Calibri"/>
          <w:color w:val="000000"/>
          <w:sz w:val="22"/>
          <w:szCs w:val="22"/>
          <w:lang w:val="en-IN"/>
        </w:rPr>
        <w:t>For any communication with respect to this application Exchange may contact:</w:t>
      </w:r>
    </w:p>
    <w:tbl>
      <w:tblPr>
        <w:tblW w:w="488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6"/>
        <w:gridCol w:w="2717"/>
        <w:gridCol w:w="1162"/>
        <w:gridCol w:w="3362"/>
      </w:tblGrid>
      <w:tr w:rsidR="00CF019D" w:rsidRPr="001E3EFB" w:rsidTr="00FA33B3">
        <w:trPr>
          <w:trHeight w:val="340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9D" w:rsidRPr="001E3EFB" w:rsidRDefault="00CF019D" w:rsidP="00CC4058">
            <w:pPr>
              <w:numPr>
                <w:ilvl w:val="12"/>
                <w:numId w:val="0"/>
              </w:numPr>
              <w:spacing w:line="240" w:lineRule="atLeast"/>
              <w:jc w:val="both"/>
              <w:rPr>
                <w:sz w:val="22"/>
                <w:szCs w:val="22"/>
              </w:rPr>
            </w:pPr>
            <w:r w:rsidRPr="001E3EFB">
              <w:rPr>
                <w:sz w:val="22"/>
                <w:szCs w:val="22"/>
              </w:rPr>
              <w:t>Name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9D" w:rsidRPr="001E3EFB" w:rsidRDefault="00CF019D" w:rsidP="00CC4058">
            <w:pPr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9D" w:rsidRPr="001E3EFB" w:rsidRDefault="00CF019D" w:rsidP="00CC4058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1E3EFB">
              <w:rPr>
                <w:sz w:val="22"/>
                <w:szCs w:val="22"/>
              </w:rPr>
              <w:t>Mobile</w:t>
            </w:r>
          </w:p>
        </w:tc>
        <w:tc>
          <w:tcPr>
            <w:tcW w:w="1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9D" w:rsidRPr="001E3EFB" w:rsidRDefault="00CF019D" w:rsidP="00CC4058">
            <w:pPr>
              <w:spacing w:line="240" w:lineRule="atLeast"/>
              <w:jc w:val="both"/>
              <w:rPr>
                <w:sz w:val="22"/>
                <w:szCs w:val="22"/>
              </w:rPr>
            </w:pPr>
          </w:p>
        </w:tc>
      </w:tr>
      <w:tr w:rsidR="00CF019D" w:rsidRPr="001E3EFB" w:rsidTr="00FA33B3">
        <w:trPr>
          <w:trHeight w:val="340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9D" w:rsidRPr="001E3EFB" w:rsidRDefault="00CF019D" w:rsidP="00CC4058">
            <w:pPr>
              <w:numPr>
                <w:ilvl w:val="12"/>
                <w:numId w:val="0"/>
              </w:numPr>
              <w:spacing w:line="240" w:lineRule="atLeast"/>
              <w:jc w:val="both"/>
              <w:rPr>
                <w:sz w:val="22"/>
                <w:szCs w:val="22"/>
              </w:rPr>
            </w:pPr>
            <w:r w:rsidRPr="001E3EFB">
              <w:rPr>
                <w:sz w:val="22"/>
                <w:szCs w:val="22"/>
              </w:rPr>
              <w:t>Designation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9D" w:rsidRPr="001E3EFB" w:rsidRDefault="00CF019D" w:rsidP="00CC4058">
            <w:pPr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9D" w:rsidRPr="001E3EFB" w:rsidRDefault="00CF019D" w:rsidP="00CC4058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1E3EFB">
              <w:rPr>
                <w:sz w:val="22"/>
                <w:szCs w:val="22"/>
              </w:rPr>
              <w:t>Email ID</w:t>
            </w:r>
          </w:p>
        </w:tc>
        <w:tc>
          <w:tcPr>
            <w:tcW w:w="1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19D" w:rsidRPr="001E3EFB" w:rsidRDefault="00CF019D" w:rsidP="00CC4058">
            <w:pPr>
              <w:spacing w:line="240" w:lineRule="atLeast"/>
              <w:jc w:val="both"/>
              <w:rPr>
                <w:sz w:val="22"/>
                <w:szCs w:val="22"/>
              </w:rPr>
            </w:pPr>
          </w:p>
        </w:tc>
      </w:tr>
    </w:tbl>
    <w:p w:rsidR="00CF019D" w:rsidRPr="001E3EFB" w:rsidRDefault="00CF019D" w:rsidP="00CF019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</w:p>
    <w:p w:rsidR="00EE139F" w:rsidRPr="001E3EFB" w:rsidRDefault="00463040" w:rsidP="00463040">
      <w:pPr>
        <w:jc w:val="both"/>
        <w:rPr>
          <w:sz w:val="22"/>
          <w:szCs w:val="22"/>
        </w:rPr>
      </w:pPr>
      <w:r w:rsidRPr="001E3EFB">
        <w:rPr>
          <w:sz w:val="22"/>
          <w:szCs w:val="22"/>
        </w:rPr>
        <w:t xml:space="preserve">I/We confirm </w:t>
      </w:r>
      <w:r w:rsidR="00FA33B3">
        <w:rPr>
          <w:sz w:val="22"/>
          <w:szCs w:val="22"/>
        </w:rPr>
        <w:t xml:space="preserve">that </w:t>
      </w:r>
      <w:r w:rsidRPr="001E3EFB">
        <w:rPr>
          <w:sz w:val="22"/>
          <w:szCs w:val="22"/>
        </w:rPr>
        <w:t xml:space="preserve">no </w:t>
      </w:r>
      <w:r w:rsidR="00FA33B3">
        <w:rPr>
          <w:sz w:val="22"/>
          <w:szCs w:val="22"/>
        </w:rPr>
        <w:t xml:space="preserve">other request </w:t>
      </w:r>
      <w:r w:rsidRPr="001E3EFB">
        <w:rPr>
          <w:sz w:val="22"/>
          <w:szCs w:val="22"/>
        </w:rPr>
        <w:t xml:space="preserve">is pending against this </w:t>
      </w:r>
      <w:r w:rsidR="00FA33B3">
        <w:rPr>
          <w:sz w:val="22"/>
          <w:szCs w:val="22"/>
        </w:rPr>
        <w:t>TAP IP</w:t>
      </w:r>
      <w:r w:rsidRPr="001E3EFB">
        <w:rPr>
          <w:sz w:val="22"/>
          <w:szCs w:val="22"/>
        </w:rPr>
        <w:t xml:space="preserve">. Further if any </w:t>
      </w:r>
      <w:r w:rsidR="00FA33B3">
        <w:rPr>
          <w:sz w:val="22"/>
          <w:szCs w:val="22"/>
        </w:rPr>
        <w:t xml:space="preserve">request </w:t>
      </w:r>
      <w:r w:rsidRPr="001E3EFB">
        <w:rPr>
          <w:sz w:val="22"/>
          <w:szCs w:val="22"/>
        </w:rPr>
        <w:t xml:space="preserve">is </w:t>
      </w:r>
      <w:r w:rsidR="00FA33B3">
        <w:rPr>
          <w:sz w:val="22"/>
          <w:szCs w:val="22"/>
        </w:rPr>
        <w:t xml:space="preserve">found to be </w:t>
      </w:r>
      <w:r w:rsidRPr="001E3EFB">
        <w:rPr>
          <w:sz w:val="22"/>
          <w:szCs w:val="22"/>
        </w:rPr>
        <w:t>pending</w:t>
      </w:r>
      <w:r w:rsidR="00FA33B3">
        <w:rPr>
          <w:sz w:val="22"/>
          <w:szCs w:val="22"/>
        </w:rPr>
        <w:t>,</w:t>
      </w:r>
      <w:r w:rsidRPr="001E3EFB">
        <w:rPr>
          <w:sz w:val="22"/>
          <w:szCs w:val="22"/>
        </w:rPr>
        <w:t xml:space="preserve"> </w:t>
      </w:r>
      <w:r w:rsidR="00FA33B3">
        <w:rPr>
          <w:sz w:val="22"/>
          <w:szCs w:val="22"/>
        </w:rPr>
        <w:t>we understand that this request will not be processed by the Exchange</w:t>
      </w:r>
      <w:r w:rsidR="00D96D4A" w:rsidRPr="001E3EFB">
        <w:rPr>
          <w:sz w:val="22"/>
          <w:szCs w:val="22"/>
        </w:rPr>
        <w:t>.</w:t>
      </w:r>
    </w:p>
    <w:p w:rsidR="00166C55" w:rsidRDefault="00166C55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n-IN"/>
        </w:rPr>
      </w:pPr>
    </w:p>
    <w:p w:rsidR="00F51D3F" w:rsidRPr="00CC3CF4" w:rsidRDefault="00F51D3F" w:rsidP="00F51D3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I/We </w:t>
      </w:r>
      <w:r w:rsidRPr="00CC3CF4">
        <w:rPr>
          <w:sz w:val="22"/>
          <w:szCs w:val="22"/>
        </w:rPr>
        <w:t xml:space="preserve">hereby authorize M/s. National Stock Exchange of India Limited to do necessary documentation on </w:t>
      </w:r>
      <w:r>
        <w:rPr>
          <w:sz w:val="22"/>
          <w:szCs w:val="22"/>
        </w:rPr>
        <w:t xml:space="preserve">our </w:t>
      </w:r>
      <w:r w:rsidRPr="00CC3CF4">
        <w:rPr>
          <w:sz w:val="22"/>
          <w:szCs w:val="22"/>
        </w:rPr>
        <w:t xml:space="preserve">behalf and debit from our Exchange dues account the necessary amounts </w:t>
      </w:r>
      <w:r>
        <w:rPr>
          <w:sz w:val="22"/>
          <w:szCs w:val="22"/>
        </w:rPr>
        <w:t xml:space="preserve">(including service tax as applicable) </w:t>
      </w:r>
      <w:r w:rsidRPr="00CC3CF4">
        <w:rPr>
          <w:sz w:val="22"/>
          <w:szCs w:val="22"/>
        </w:rPr>
        <w:t>towards MPLS based leased line connectivity according to the prevailing circular</w:t>
      </w:r>
      <w:r>
        <w:rPr>
          <w:sz w:val="22"/>
          <w:szCs w:val="22"/>
        </w:rPr>
        <w:t>(s)</w:t>
      </w:r>
      <w:r w:rsidRPr="00CC3CF4">
        <w:rPr>
          <w:sz w:val="22"/>
          <w:szCs w:val="22"/>
        </w:rPr>
        <w:t xml:space="preserve"> issued by the Exchange from time to time</w:t>
      </w:r>
      <w:r>
        <w:rPr>
          <w:sz w:val="22"/>
          <w:szCs w:val="22"/>
        </w:rPr>
        <w:t xml:space="preserve"> for various charges </w:t>
      </w:r>
      <w:r w:rsidRPr="00CC3CF4">
        <w:rPr>
          <w:sz w:val="22"/>
          <w:szCs w:val="22"/>
        </w:rPr>
        <w:t xml:space="preserve">viz., </w:t>
      </w:r>
      <w:r>
        <w:rPr>
          <w:sz w:val="22"/>
          <w:szCs w:val="22"/>
        </w:rPr>
        <w:t xml:space="preserve">processing fees, message ARC, </w:t>
      </w:r>
      <w:r w:rsidRPr="00CC3CF4">
        <w:rPr>
          <w:sz w:val="22"/>
          <w:szCs w:val="22"/>
        </w:rPr>
        <w:t xml:space="preserve">installation charges and </w:t>
      </w:r>
      <w:r>
        <w:rPr>
          <w:sz w:val="22"/>
          <w:szCs w:val="22"/>
        </w:rPr>
        <w:t xml:space="preserve">LL </w:t>
      </w:r>
      <w:r w:rsidRPr="00CC3CF4">
        <w:rPr>
          <w:sz w:val="22"/>
          <w:szCs w:val="22"/>
        </w:rPr>
        <w:t xml:space="preserve">ARC. </w:t>
      </w:r>
    </w:p>
    <w:p w:rsidR="00166C55" w:rsidRDefault="00166C55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n-IN"/>
        </w:rPr>
      </w:pPr>
    </w:p>
    <w:p w:rsidR="00F51D3F" w:rsidRDefault="00F51D3F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n-IN"/>
        </w:rPr>
      </w:pPr>
    </w:p>
    <w:p w:rsidR="00166C55" w:rsidRDefault="00166C55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n-IN"/>
        </w:rPr>
      </w:pPr>
    </w:p>
    <w:p w:rsidR="00CF019D" w:rsidRPr="001E3EFB" w:rsidRDefault="00CF019D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n-IN"/>
        </w:rPr>
      </w:pPr>
      <w:r w:rsidRPr="001E3EFB">
        <w:rPr>
          <w:rFonts w:eastAsia="Calibri"/>
          <w:color w:val="000000"/>
          <w:sz w:val="22"/>
          <w:szCs w:val="22"/>
          <w:lang w:val="en-IN"/>
        </w:rPr>
        <w:t>Date:</w:t>
      </w:r>
      <w:r w:rsidRPr="001E3EFB">
        <w:rPr>
          <w:rFonts w:eastAsia="Calibri"/>
          <w:color w:val="000000"/>
          <w:sz w:val="22"/>
          <w:szCs w:val="22"/>
          <w:lang w:val="en-IN"/>
        </w:rPr>
        <w:tab/>
      </w:r>
      <w:r w:rsidRPr="001E3EFB">
        <w:rPr>
          <w:rFonts w:eastAsia="Calibri"/>
          <w:color w:val="000000"/>
          <w:sz w:val="22"/>
          <w:szCs w:val="22"/>
          <w:lang w:val="en-IN"/>
        </w:rPr>
        <w:tab/>
      </w:r>
      <w:r w:rsidRPr="001E3EFB">
        <w:rPr>
          <w:rFonts w:eastAsia="Calibri"/>
          <w:color w:val="000000"/>
          <w:sz w:val="22"/>
          <w:szCs w:val="22"/>
          <w:lang w:val="en-IN"/>
        </w:rPr>
        <w:tab/>
      </w:r>
      <w:r w:rsidRPr="001E3EFB">
        <w:rPr>
          <w:rFonts w:eastAsia="Calibri"/>
          <w:color w:val="000000"/>
          <w:sz w:val="22"/>
          <w:szCs w:val="22"/>
          <w:lang w:val="en-IN"/>
        </w:rPr>
        <w:tab/>
      </w:r>
      <w:r w:rsidRPr="001E3EFB">
        <w:rPr>
          <w:rFonts w:eastAsia="Calibri"/>
          <w:color w:val="000000"/>
          <w:sz w:val="22"/>
          <w:szCs w:val="22"/>
          <w:lang w:val="en-IN"/>
        </w:rPr>
        <w:tab/>
      </w:r>
      <w:r w:rsidRPr="001E3EFB">
        <w:rPr>
          <w:rFonts w:eastAsia="Calibri"/>
          <w:color w:val="000000"/>
          <w:sz w:val="22"/>
          <w:szCs w:val="22"/>
          <w:lang w:val="en-IN"/>
        </w:rPr>
        <w:tab/>
      </w:r>
      <w:r w:rsidRPr="001E3EFB">
        <w:rPr>
          <w:rFonts w:eastAsia="Calibri"/>
          <w:color w:val="000000"/>
          <w:sz w:val="22"/>
          <w:szCs w:val="22"/>
          <w:lang w:val="en-IN"/>
        </w:rPr>
        <w:tab/>
      </w:r>
      <w:r w:rsidR="00FA33B3">
        <w:rPr>
          <w:rFonts w:eastAsia="Calibri"/>
          <w:color w:val="000000"/>
          <w:sz w:val="22"/>
          <w:szCs w:val="22"/>
          <w:lang w:val="en-IN"/>
        </w:rPr>
        <w:t>Signature of Authorised Signatory</w:t>
      </w:r>
    </w:p>
    <w:p w:rsidR="00CF019D" w:rsidRPr="001E3EFB" w:rsidRDefault="00C95D29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n-IN"/>
        </w:rPr>
      </w:pPr>
      <w:r>
        <w:rPr>
          <w:rFonts w:eastAsia="Calibri"/>
          <w:color w:val="000000"/>
          <w:sz w:val="22"/>
          <w:szCs w:val="22"/>
          <w:lang w:val="en-IN"/>
        </w:rPr>
        <w:t xml:space="preserve">Place: </w:t>
      </w:r>
      <w:r>
        <w:rPr>
          <w:rFonts w:eastAsia="Calibri"/>
          <w:color w:val="000000"/>
          <w:sz w:val="22"/>
          <w:szCs w:val="22"/>
          <w:lang w:val="en-IN"/>
        </w:rPr>
        <w:tab/>
      </w:r>
      <w:r>
        <w:rPr>
          <w:rFonts w:eastAsia="Calibri"/>
          <w:color w:val="000000"/>
          <w:sz w:val="22"/>
          <w:szCs w:val="22"/>
          <w:lang w:val="en-IN"/>
        </w:rPr>
        <w:tab/>
      </w:r>
      <w:r>
        <w:rPr>
          <w:rFonts w:eastAsia="Calibri"/>
          <w:color w:val="000000"/>
          <w:sz w:val="22"/>
          <w:szCs w:val="22"/>
          <w:lang w:val="en-IN"/>
        </w:rPr>
        <w:tab/>
      </w:r>
      <w:r>
        <w:rPr>
          <w:rFonts w:eastAsia="Calibri"/>
          <w:color w:val="000000"/>
          <w:sz w:val="22"/>
          <w:szCs w:val="22"/>
          <w:lang w:val="en-IN"/>
        </w:rPr>
        <w:tab/>
      </w:r>
      <w:r>
        <w:rPr>
          <w:rFonts w:eastAsia="Calibri"/>
          <w:color w:val="000000"/>
          <w:sz w:val="22"/>
          <w:szCs w:val="22"/>
          <w:lang w:val="en-IN"/>
        </w:rPr>
        <w:tab/>
      </w:r>
      <w:r>
        <w:rPr>
          <w:rFonts w:eastAsia="Calibri"/>
          <w:color w:val="000000"/>
          <w:sz w:val="22"/>
          <w:szCs w:val="22"/>
          <w:lang w:val="en-IN"/>
        </w:rPr>
        <w:tab/>
      </w:r>
      <w:r>
        <w:rPr>
          <w:rFonts w:eastAsia="Calibri"/>
          <w:color w:val="000000"/>
          <w:sz w:val="22"/>
          <w:szCs w:val="22"/>
          <w:lang w:val="en-IN"/>
        </w:rPr>
        <w:tab/>
        <w:t>Name:</w:t>
      </w:r>
    </w:p>
    <w:p w:rsidR="00CF019D" w:rsidRPr="001E3EFB" w:rsidRDefault="00CF019D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n-IN"/>
        </w:rPr>
      </w:pPr>
      <w:r w:rsidRPr="001E3EFB">
        <w:rPr>
          <w:rFonts w:eastAsia="Calibri"/>
          <w:color w:val="000000"/>
          <w:sz w:val="22"/>
          <w:szCs w:val="22"/>
          <w:lang w:val="en-IN"/>
        </w:rPr>
        <w:t>Stamp:</w:t>
      </w:r>
      <w:r w:rsidR="00C95D29">
        <w:rPr>
          <w:rFonts w:eastAsia="Calibri"/>
          <w:color w:val="000000"/>
          <w:sz w:val="22"/>
          <w:szCs w:val="22"/>
          <w:lang w:val="en-IN"/>
        </w:rPr>
        <w:tab/>
      </w:r>
      <w:r w:rsidR="00C95D29">
        <w:rPr>
          <w:rFonts w:eastAsia="Calibri"/>
          <w:color w:val="000000"/>
          <w:sz w:val="22"/>
          <w:szCs w:val="22"/>
          <w:lang w:val="en-IN"/>
        </w:rPr>
        <w:tab/>
      </w:r>
      <w:r w:rsidR="00C95D29">
        <w:rPr>
          <w:rFonts w:eastAsia="Calibri"/>
          <w:color w:val="000000"/>
          <w:sz w:val="22"/>
          <w:szCs w:val="22"/>
          <w:lang w:val="en-IN"/>
        </w:rPr>
        <w:tab/>
      </w:r>
      <w:r w:rsidR="00C95D29">
        <w:rPr>
          <w:rFonts w:eastAsia="Calibri"/>
          <w:color w:val="000000"/>
          <w:sz w:val="22"/>
          <w:szCs w:val="22"/>
          <w:lang w:val="en-IN"/>
        </w:rPr>
        <w:tab/>
      </w:r>
      <w:r w:rsidR="00C95D29">
        <w:rPr>
          <w:rFonts w:eastAsia="Calibri"/>
          <w:color w:val="000000"/>
          <w:sz w:val="22"/>
          <w:szCs w:val="22"/>
          <w:lang w:val="en-IN"/>
        </w:rPr>
        <w:tab/>
      </w:r>
      <w:r w:rsidR="00C95D29">
        <w:rPr>
          <w:rFonts w:eastAsia="Calibri"/>
          <w:color w:val="000000"/>
          <w:sz w:val="22"/>
          <w:szCs w:val="22"/>
          <w:lang w:val="en-IN"/>
        </w:rPr>
        <w:tab/>
      </w:r>
      <w:r w:rsidR="00C95D29">
        <w:rPr>
          <w:rFonts w:eastAsia="Calibri"/>
          <w:color w:val="000000"/>
          <w:sz w:val="22"/>
          <w:szCs w:val="22"/>
          <w:lang w:val="en-IN"/>
        </w:rPr>
        <w:tab/>
        <w:t>Designation:</w:t>
      </w:r>
    </w:p>
    <w:p w:rsidR="00AF6BD0" w:rsidRPr="001E3EFB" w:rsidRDefault="00AF6BD0" w:rsidP="00AF6BD0">
      <w:pPr>
        <w:jc w:val="both"/>
        <w:rPr>
          <w:sz w:val="22"/>
          <w:szCs w:val="22"/>
        </w:rPr>
      </w:pPr>
    </w:p>
    <w:p w:rsidR="00CF019D" w:rsidRPr="001E3EFB" w:rsidRDefault="00CF019D" w:rsidP="00AF6BD0">
      <w:pPr>
        <w:jc w:val="both"/>
        <w:rPr>
          <w:sz w:val="22"/>
          <w:szCs w:val="22"/>
        </w:rPr>
      </w:pPr>
    </w:p>
    <w:sectPr w:rsidR="00CF019D" w:rsidRPr="001E3EFB" w:rsidSect="00A1382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F6E4A"/>
    <w:multiLevelType w:val="hybridMultilevel"/>
    <w:tmpl w:val="CF627DFE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6E6DD7"/>
    <w:multiLevelType w:val="hybridMultilevel"/>
    <w:tmpl w:val="3D90333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DAA1527"/>
    <w:multiLevelType w:val="hybridMultilevel"/>
    <w:tmpl w:val="2242A6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A0AB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6D22F5"/>
    <w:multiLevelType w:val="hybridMultilevel"/>
    <w:tmpl w:val="703633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54762B"/>
    <w:rsid w:val="000B06D9"/>
    <w:rsid w:val="001011E6"/>
    <w:rsid w:val="001329A7"/>
    <w:rsid w:val="00145C74"/>
    <w:rsid w:val="00147865"/>
    <w:rsid w:val="0015663C"/>
    <w:rsid w:val="00166C55"/>
    <w:rsid w:val="00184B7F"/>
    <w:rsid w:val="00192C19"/>
    <w:rsid w:val="001E3EFB"/>
    <w:rsid w:val="001E79F9"/>
    <w:rsid w:val="00210228"/>
    <w:rsid w:val="0026532A"/>
    <w:rsid w:val="002A65B8"/>
    <w:rsid w:val="002B31D4"/>
    <w:rsid w:val="00326A5A"/>
    <w:rsid w:val="003275D4"/>
    <w:rsid w:val="00377932"/>
    <w:rsid w:val="003E1BC8"/>
    <w:rsid w:val="003F0755"/>
    <w:rsid w:val="00441EBE"/>
    <w:rsid w:val="00463040"/>
    <w:rsid w:val="0047745E"/>
    <w:rsid w:val="0048086B"/>
    <w:rsid w:val="00530765"/>
    <w:rsid w:val="00532E8A"/>
    <w:rsid w:val="0054762B"/>
    <w:rsid w:val="00573CDE"/>
    <w:rsid w:val="00584BBB"/>
    <w:rsid w:val="005B0E4E"/>
    <w:rsid w:val="00613F8A"/>
    <w:rsid w:val="006658AC"/>
    <w:rsid w:val="00673722"/>
    <w:rsid w:val="00680B72"/>
    <w:rsid w:val="006A20E5"/>
    <w:rsid w:val="006F014A"/>
    <w:rsid w:val="006F6864"/>
    <w:rsid w:val="00705F8B"/>
    <w:rsid w:val="00721AD1"/>
    <w:rsid w:val="00746BE3"/>
    <w:rsid w:val="008860B9"/>
    <w:rsid w:val="008A2CF3"/>
    <w:rsid w:val="009320D2"/>
    <w:rsid w:val="00935E3E"/>
    <w:rsid w:val="00947BF1"/>
    <w:rsid w:val="00961C18"/>
    <w:rsid w:val="00975EEA"/>
    <w:rsid w:val="00A1382E"/>
    <w:rsid w:val="00A81064"/>
    <w:rsid w:val="00AB260E"/>
    <w:rsid w:val="00AF6BD0"/>
    <w:rsid w:val="00B062E7"/>
    <w:rsid w:val="00B134F4"/>
    <w:rsid w:val="00BB302A"/>
    <w:rsid w:val="00C36130"/>
    <w:rsid w:val="00C95D29"/>
    <w:rsid w:val="00CC4058"/>
    <w:rsid w:val="00CD63DC"/>
    <w:rsid w:val="00CD7B5B"/>
    <w:rsid w:val="00CF019D"/>
    <w:rsid w:val="00D1174D"/>
    <w:rsid w:val="00D46AB3"/>
    <w:rsid w:val="00D96D4A"/>
    <w:rsid w:val="00DA6DC5"/>
    <w:rsid w:val="00DF7A40"/>
    <w:rsid w:val="00E43E1A"/>
    <w:rsid w:val="00EE139F"/>
    <w:rsid w:val="00EF1B21"/>
    <w:rsid w:val="00F51D3F"/>
    <w:rsid w:val="00FA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00CCF6A-B1F0-4165-8D51-9D485B975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62B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4762B"/>
    <w:pPr>
      <w:spacing w:after="160" w:line="240" w:lineRule="exact"/>
    </w:pPr>
    <w:rPr>
      <w:rFonts w:ascii="Verdana" w:hAnsi="Verdana"/>
    </w:rPr>
  </w:style>
  <w:style w:type="paragraph" w:customStyle="1" w:styleId="Char0">
    <w:name w:val="Char"/>
    <w:basedOn w:val="Normal"/>
    <w:rsid w:val="001E79F9"/>
    <w:pPr>
      <w:spacing w:after="160" w:line="240" w:lineRule="exact"/>
    </w:pPr>
    <w:rPr>
      <w:rFonts w:ascii="Verdana" w:hAnsi="Verdana"/>
    </w:rPr>
  </w:style>
  <w:style w:type="paragraph" w:styleId="BalloonText">
    <w:name w:val="Balloon Text"/>
    <w:basedOn w:val="Normal"/>
    <w:semiHidden/>
    <w:rsid w:val="006F686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96D4A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2CF3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F51D3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(On the letter head of the Trading Member)</vt:lpstr>
    </vt:vector>
  </TitlesOfParts>
  <Company>NSEIL</Company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(On the letter head of the Trading Member)</dc:title>
  <dc:creator>jayesh  taori</dc:creator>
  <cp:lastModifiedBy>Rajesh Karia</cp:lastModifiedBy>
  <cp:revision>8</cp:revision>
  <dcterms:created xsi:type="dcterms:W3CDTF">2015-11-06T13:08:00Z</dcterms:created>
  <dcterms:modified xsi:type="dcterms:W3CDTF">2017-06-20T10:56:00Z</dcterms:modified>
</cp:coreProperties>
</file>